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D3" w:rsidRPr="00B765DA" w:rsidRDefault="00D460D3" w:rsidP="00D460D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765DA">
        <w:rPr>
          <w:rFonts w:ascii="Arial" w:hAnsi="Arial" w:cs="Arial"/>
          <w:b/>
          <w:sz w:val="36"/>
          <w:szCs w:val="36"/>
          <w:u w:val="single"/>
        </w:rPr>
        <w:t>LEI Nº 2.16</w:t>
      </w:r>
      <w:r>
        <w:rPr>
          <w:rFonts w:ascii="Arial" w:hAnsi="Arial" w:cs="Arial"/>
          <w:b/>
          <w:sz w:val="36"/>
          <w:szCs w:val="36"/>
          <w:u w:val="single"/>
        </w:rPr>
        <w:t xml:space="preserve">8 </w:t>
      </w:r>
      <w:r w:rsidRPr="00B765DA">
        <w:rPr>
          <w:rFonts w:ascii="Arial" w:hAnsi="Arial" w:cs="Arial"/>
          <w:b/>
          <w:sz w:val="36"/>
          <w:szCs w:val="36"/>
          <w:u w:val="single"/>
        </w:rPr>
        <w:t>/ 2019</w:t>
      </w:r>
    </w:p>
    <w:p w:rsidR="006A13B0" w:rsidRPr="001D54CA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74259" w:rsidRPr="001D54CA" w:rsidRDefault="006E6D28" w:rsidP="006A13B0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1D54CA">
        <w:rPr>
          <w:rFonts w:ascii="Arial" w:hAnsi="Arial" w:cs="Arial"/>
          <w:sz w:val="24"/>
          <w:szCs w:val="24"/>
        </w:rPr>
        <w:t xml:space="preserve">Dispõe sobre </w:t>
      </w:r>
      <w:r w:rsidR="001D54CA" w:rsidRPr="001D54CA">
        <w:rPr>
          <w:rFonts w:ascii="Arial" w:hAnsi="Arial" w:cs="Arial"/>
          <w:sz w:val="24"/>
          <w:szCs w:val="24"/>
        </w:rPr>
        <w:t xml:space="preserve">autorização para dação em pagamento de uma gleba de terra de 1.750 (um mil e setecentos e cinquenta) metros quadrados situada na Rua Profº Ecy Ferraz Junqueira, Bairro Vila Esperança II – Cristina - MG à Empresa de Assistência Técnica e Extensão Rural do Estado de Minas Gerais e </w:t>
      </w:r>
      <w:r w:rsidR="00274259" w:rsidRPr="001D54CA">
        <w:rPr>
          <w:rFonts w:ascii="Arial" w:hAnsi="Arial" w:cs="Arial"/>
          <w:sz w:val="24"/>
          <w:szCs w:val="24"/>
        </w:rPr>
        <w:t>dá outras providências.</w:t>
      </w:r>
    </w:p>
    <w:p w:rsidR="00996105" w:rsidRPr="001D54CA" w:rsidRDefault="00996105" w:rsidP="002742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4CA">
        <w:rPr>
          <w:rFonts w:ascii="Arial" w:hAnsi="Arial" w:cs="Arial"/>
          <w:sz w:val="24"/>
          <w:szCs w:val="24"/>
        </w:rPr>
        <w:t xml:space="preserve"> </w:t>
      </w:r>
    </w:p>
    <w:p w:rsidR="006E6D28" w:rsidRPr="001D54CA" w:rsidRDefault="006E6D28" w:rsidP="00932A96">
      <w:pPr>
        <w:spacing w:after="0" w:line="36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E6D28" w:rsidRPr="001D54CA" w:rsidRDefault="006E6D28" w:rsidP="005C0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54CA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 Complementar:</w:t>
      </w:r>
    </w:p>
    <w:p w:rsidR="00274259" w:rsidRPr="001D54CA" w:rsidRDefault="006E6D28" w:rsidP="005C0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54CA">
        <w:rPr>
          <w:rFonts w:ascii="Arial" w:hAnsi="Arial" w:cs="Arial"/>
          <w:b/>
          <w:sz w:val="24"/>
          <w:szCs w:val="24"/>
        </w:rPr>
        <w:t>Art. 1º.</w:t>
      </w:r>
      <w:r w:rsidR="00142C86" w:rsidRPr="001D54CA">
        <w:rPr>
          <w:rFonts w:ascii="Arial" w:hAnsi="Arial" w:cs="Arial"/>
          <w:sz w:val="24"/>
          <w:szCs w:val="24"/>
        </w:rPr>
        <w:t xml:space="preserve"> </w:t>
      </w:r>
      <w:r w:rsidR="001D54CA">
        <w:rPr>
          <w:rFonts w:ascii="Arial" w:hAnsi="Arial" w:cs="Arial"/>
          <w:sz w:val="24"/>
          <w:szCs w:val="24"/>
        </w:rPr>
        <w:t xml:space="preserve">Fica o Poder Executivo autorizado a realizar </w:t>
      </w:r>
      <w:r w:rsidR="001D54CA" w:rsidRPr="001D54CA">
        <w:rPr>
          <w:rFonts w:ascii="Arial" w:hAnsi="Arial" w:cs="Arial"/>
          <w:sz w:val="24"/>
          <w:szCs w:val="24"/>
        </w:rPr>
        <w:t>dação em pagamento de uma gleba de terra de 1.750 (um mil e setecentos e cinquenta) metros quadrados situada na Rua Profº Ecy Ferraz Junqueira, Bairro Vila Esperança II – Cristina - MG à Empresa de Assistência Técnica e Extensão Rural do Estado de Minas Ger</w:t>
      </w:r>
      <w:r w:rsidR="001D54CA">
        <w:rPr>
          <w:rFonts w:ascii="Arial" w:hAnsi="Arial" w:cs="Arial"/>
          <w:sz w:val="24"/>
          <w:szCs w:val="24"/>
        </w:rPr>
        <w:t>ais - EMATER</w:t>
      </w:r>
      <w:r w:rsidR="00274259" w:rsidRPr="001D54CA">
        <w:rPr>
          <w:rFonts w:ascii="Arial" w:hAnsi="Arial" w:cs="Arial"/>
          <w:sz w:val="24"/>
          <w:szCs w:val="24"/>
        </w:rPr>
        <w:t>.</w:t>
      </w:r>
    </w:p>
    <w:p w:rsidR="00273EAF" w:rsidRDefault="00E23E9A" w:rsidP="005C0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54CA">
        <w:rPr>
          <w:rFonts w:ascii="Arial" w:hAnsi="Arial" w:cs="Arial"/>
          <w:b/>
          <w:sz w:val="24"/>
          <w:szCs w:val="24"/>
        </w:rPr>
        <w:t>Art. 2</w:t>
      </w:r>
      <w:r w:rsidR="006E6D28" w:rsidRPr="001D54CA">
        <w:rPr>
          <w:rFonts w:ascii="Arial" w:hAnsi="Arial" w:cs="Arial"/>
          <w:b/>
          <w:sz w:val="24"/>
          <w:szCs w:val="24"/>
        </w:rPr>
        <w:t>º</w:t>
      </w:r>
      <w:r w:rsidR="00461D6D" w:rsidRPr="001D54CA">
        <w:rPr>
          <w:rFonts w:ascii="Arial" w:hAnsi="Arial" w:cs="Arial"/>
          <w:sz w:val="24"/>
          <w:szCs w:val="24"/>
        </w:rPr>
        <w:t>.</w:t>
      </w:r>
      <w:r w:rsidR="001D54CA">
        <w:rPr>
          <w:rFonts w:ascii="Arial" w:hAnsi="Arial" w:cs="Arial"/>
          <w:sz w:val="24"/>
          <w:szCs w:val="24"/>
        </w:rPr>
        <w:t xml:space="preserve"> A dação em pagamento prevista no artigo 1º desta Lei refere-se à amortização de 200.000,00 (duzentos mil reais) de um total de </w:t>
      </w:r>
      <w:r w:rsidR="001D54CA" w:rsidRPr="00A03FBA">
        <w:rPr>
          <w:rFonts w:ascii="Arial" w:hAnsi="Arial" w:cs="Arial"/>
          <w:sz w:val="24"/>
          <w:szCs w:val="24"/>
        </w:rPr>
        <w:t xml:space="preserve">R$ </w:t>
      </w:r>
      <w:r w:rsidR="001D54CA" w:rsidRPr="00A03FBA">
        <w:rPr>
          <w:rFonts w:ascii="Arial" w:hAnsi="Arial" w:cs="Arial"/>
          <w:color w:val="222222"/>
          <w:sz w:val="24"/>
          <w:szCs w:val="24"/>
          <w:shd w:val="clear" w:color="auto" w:fill="FFFFFF"/>
        </w:rPr>
        <w:t>329.804,84</w:t>
      </w:r>
      <w:r w:rsidR="001D54CA" w:rsidRPr="00A03FBA">
        <w:rPr>
          <w:rFonts w:ascii="Arial" w:hAnsi="Arial" w:cs="Arial"/>
          <w:sz w:val="24"/>
          <w:szCs w:val="24"/>
        </w:rPr>
        <w:t xml:space="preserve"> (Trezentos e vinte e nove mil e oitocentos e quatro reais e oitenta e quatro centavos),</w:t>
      </w:r>
      <w:r w:rsidR="001D54CA">
        <w:rPr>
          <w:rFonts w:ascii="Arial" w:hAnsi="Arial" w:cs="Arial"/>
          <w:sz w:val="24"/>
          <w:szCs w:val="24"/>
        </w:rPr>
        <w:t xml:space="preserve"> referentes a parcelas </w:t>
      </w:r>
    </w:p>
    <w:p w:rsidR="00273EAF" w:rsidRDefault="00273EAF" w:rsidP="005C0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Convênio em atraso, sendo:</w:t>
      </w:r>
    </w:p>
    <w:p w:rsidR="00273EAF" w:rsidRPr="00273EAF" w:rsidRDefault="00273EAF" w:rsidP="005C06F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73EAF">
        <w:rPr>
          <w:rFonts w:ascii="Arial" w:hAnsi="Arial" w:cs="Arial"/>
          <w:bCs/>
          <w:sz w:val="24"/>
          <w:szCs w:val="24"/>
        </w:rPr>
        <w:t xml:space="preserve">I </w:t>
      </w:r>
      <w:r>
        <w:rPr>
          <w:rFonts w:ascii="Arial" w:hAnsi="Arial" w:cs="Arial"/>
          <w:bCs/>
          <w:sz w:val="24"/>
          <w:szCs w:val="24"/>
        </w:rPr>
        <w:t>–</w:t>
      </w:r>
      <w:r w:rsidRPr="00273EAF">
        <w:rPr>
          <w:rFonts w:ascii="Arial" w:hAnsi="Arial" w:cs="Arial"/>
          <w:bCs/>
          <w:sz w:val="24"/>
          <w:szCs w:val="24"/>
        </w:rPr>
        <w:t xml:space="preserve"> 2016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273EAF">
        <w:rPr>
          <w:rFonts w:ascii="Arial" w:hAnsi="Arial" w:cs="Arial"/>
          <w:bCs/>
          <w:color w:val="222222"/>
          <w:sz w:val="24"/>
          <w:szCs w:val="24"/>
        </w:rPr>
        <w:t>débito de R$ 26.786,96.</w:t>
      </w:r>
    </w:p>
    <w:p w:rsidR="00273EAF" w:rsidRPr="00273EAF" w:rsidRDefault="00273EAF" w:rsidP="005C06F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73EAF">
        <w:rPr>
          <w:rFonts w:ascii="Arial" w:hAnsi="Arial" w:cs="Arial"/>
          <w:bCs/>
          <w:sz w:val="24"/>
          <w:szCs w:val="24"/>
        </w:rPr>
        <w:t xml:space="preserve">II </w:t>
      </w:r>
      <w:r>
        <w:rPr>
          <w:rFonts w:ascii="Arial" w:hAnsi="Arial" w:cs="Arial"/>
          <w:bCs/>
          <w:sz w:val="24"/>
          <w:szCs w:val="24"/>
        </w:rPr>
        <w:t>–</w:t>
      </w:r>
      <w:r w:rsidRPr="00273EAF">
        <w:rPr>
          <w:rFonts w:ascii="Arial" w:hAnsi="Arial" w:cs="Arial"/>
          <w:bCs/>
          <w:sz w:val="24"/>
          <w:szCs w:val="24"/>
        </w:rPr>
        <w:t xml:space="preserve"> 2017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273EAF">
        <w:rPr>
          <w:rFonts w:ascii="Arial" w:hAnsi="Arial" w:cs="Arial"/>
          <w:bCs/>
          <w:color w:val="222222"/>
          <w:sz w:val="24"/>
          <w:szCs w:val="24"/>
        </w:rPr>
        <w:t>débito de R$ 145.775,55.</w:t>
      </w:r>
      <w:r w:rsidRPr="00273EAF">
        <w:rPr>
          <w:rFonts w:ascii="Arial" w:hAnsi="Arial" w:cs="Arial"/>
          <w:bCs/>
          <w:sz w:val="24"/>
          <w:szCs w:val="24"/>
        </w:rPr>
        <w:t xml:space="preserve"> </w:t>
      </w:r>
    </w:p>
    <w:p w:rsidR="00273EAF" w:rsidRPr="00273EAF" w:rsidRDefault="00273EAF" w:rsidP="005C06FE">
      <w:pPr>
        <w:spacing w:after="0"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273EAF">
        <w:rPr>
          <w:rFonts w:ascii="Arial" w:hAnsi="Arial" w:cs="Arial"/>
          <w:bCs/>
          <w:sz w:val="24"/>
          <w:szCs w:val="24"/>
        </w:rPr>
        <w:t xml:space="preserve">III </w:t>
      </w:r>
      <w:r>
        <w:rPr>
          <w:rFonts w:ascii="Arial" w:hAnsi="Arial" w:cs="Arial"/>
          <w:bCs/>
          <w:sz w:val="24"/>
          <w:szCs w:val="24"/>
        </w:rPr>
        <w:t>– 2018:</w:t>
      </w:r>
      <w:r w:rsidRPr="00273EAF">
        <w:rPr>
          <w:rFonts w:ascii="Arial" w:hAnsi="Arial" w:cs="Arial"/>
          <w:bCs/>
          <w:color w:val="222222"/>
          <w:sz w:val="24"/>
          <w:szCs w:val="24"/>
        </w:rPr>
        <w:t xml:space="preserve"> débito de R$ 85.322,98</w:t>
      </w:r>
    </w:p>
    <w:p w:rsidR="001D54CA" w:rsidRDefault="00273EAF" w:rsidP="005C0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3EAF">
        <w:rPr>
          <w:rFonts w:ascii="Arial" w:hAnsi="Arial" w:cs="Arial"/>
          <w:bCs/>
          <w:sz w:val="24"/>
          <w:szCs w:val="24"/>
        </w:rPr>
        <w:t xml:space="preserve">IV </w:t>
      </w:r>
      <w:r>
        <w:rPr>
          <w:rFonts w:ascii="Arial" w:hAnsi="Arial" w:cs="Arial"/>
          <w:bCs/>
          <w:sz w:val="24"/>
          <w:szCs w:val="24"/>
        </w:rPr>
        <w:t>–</w:t>
      </w:r>
      <w:r w:rsidRPr="00273EAF">
        <w:rPr>
          <w:rFonts w:ascii="Arial" w:hAnsi="Arial" w:cs="Arial"/>
          <w:bCs/>
          <w:sz w:val="24"/>
          <w:szCs w:val="24"/>
        </w:rPr>
        <w:t xml:space="preserve"> 2019</w:t>
      </w:r>
      <w:r w:rsidR="005542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color w:val="222222"/>
          <w:sz w:val="24"/>
          <w:szCs w:val="24"/>
        </w:rPr>
        <w:t>janeiro a maio):</w:t>
      </w:r>
      <w:r w:rsidRPr="00273EAF">
        <w:rPr>
          <w:rFonts w:ascii="Arial" w:hAnsi="Arial" w:cs="Arial"/>
          <w:bCs/>
          <w:color w:val="222222"/>
          <w:sz w:val="24"/>
          <w:szCs w:val="24"/>
        </w:rPr>
        <w:t xml:space="preserve"> R$ </w:t>
      </w:r>
      <w:r w:rsidRPr="00273EAF">
        <w:rPr>
          <w:rFonts w:ascii="Arial" w:hAnsi="Arial" w:cs="Arial"/>
          <w:bCs/>
          <w:sz w:val="24"/>
          <w:szCs w:val="24"/>
        </w:rPr>
        <w:t xml:space="preserve"> 71.919,35</w:t>
      </w:r>
      <w:r w:rsidR="005542A3">
        <w:rPr>
          <w:rFonts w:ascii="Arial" w:hAnsi="Arial" w:cs="Arial"/>
          <w:sz w:val="24"/>
          <w:szCs w:val="24"/>
        </w:rPr>
        <w:t>.</w:t>
      </w:r>
      <w:r w:rsidR="006B45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D28" w:rsidRPr="001D54CA" w:rsidRDefault="00567C80" w:rsidP="005C0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C80">
        <w:rPr>
          <w:rFonts w:ascii="Arial" w:hAnsi="Arial" w:cs="Arial"/>
          <w:b/>
          <w:sz w:val="24"/>
          <w:szCs w:val="24"/>
        </w:rPr>
        <w:t>Art. 3º.</w:t>
      </w:r>
      <w:r w:rsidR="006E6D28" w:rsidRPr="001D54CA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D460D3" w:rsidRDefault="00D460D3" w:rsidP="00932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6D28" w:rsidRPr="001D54CA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54CA">
        <w:rPr>
          <w:rFonts w:ascii="Arial" w:hAnsi="Arial" w:cs="Arial"/>
          <w:sz w:val="24"/>
          <w:szCs w:val="24"/>
        </w:rPr>
        <w:t xml:space="preserve">Cristina, </w:t>
      </w:r>
      <w:r w:rsidR="00D460D3">
        <w:rPr>
          <w:rFonts w:ascii="Arial" w:hAnsi="Arial" w:cs="Arial"/>
          <w:sz w:val="24"/>
          <w:szCs w:val="24"/>
        </w:rPr>
        <w:t>27</w:t>
      </w:r>
      <w:r w:rsidR="00C07540" w:rsidRPr="001D54CA">
        <w:rPr>
          <w:rFonts w:ascii="Arial" w:hAnsi="Arial" w:cs="Arial"/>
          <w:sz w:val="24"/>
          <w:szCs w:val="24"/>
        </w:rPr>
        <w:t xml:space="preserve"> de </w:t>
      </w:r>
      <w:r w:rsidR="005C06FE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 w:rsidR="00142C86" w:rsidRPr="001D54CA">
        <w:rPr>
          <w:rFonts w:ascii="Arial" w:hAnsi="Arial" w:cs="Arial"/>
          <w:sz w:val="24"/>
          <w:szCs w:val="24"/>
        </w:rPr>
        <w:t>de 2.019.</w:t>
      </w:r>
    </w:p>
    <w:p w:rsidR="00751B48" w:rsidRPr="001D54CA" w:rsidRDefault="00751B4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1D54CA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1D54CA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4CA">
        <w:rPr>
          <w:rFonts w:ascii="Arial" w:hAnsi="Arial" w:cs="Arial"/>
          <w:b/>
          <w:sz w:val="24"/>
          <w:szCs w:val="24"/>
        </w:rPr>
        <w:t>RICARDO PEREIRA AZEVEDO</w:t>
      </w:r>
    </w:p>
    <w:p w:rsidR="006E6D28" w:rsidRPr="001D54CA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4CA">
        <w:rPr>
          <w:rFonts w:ascii="Arial" w:hAnsi="Arial" w:cs="Arial"/>
          <w:b/>
          <w:sz w:val="24"/>
          <w:szCs w:val="24"/>
        </w:rPr>
        <w:t>Prefeito Municipal</w:t>
      </w:r>
    </w:p>
    <w:sectPr w:rsidR="006E6D28" w:rsidRPr="001D54CA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65" w:rsidRDefault="00E05D65" w:rsidP="0016756F">
      <w:pPr>
        <w:spacing w:after="0" w:line="240" w:lineRule="auto"/>
      </w:pPr>
      <w:r>
        <w:separator/>
      </w:r>
    </w:p>
  </w:endnote>
  <w:endnote w:type="continuationSeparator" w:id="0">
    <w:p w:rsidR="00E05D65" w:rsidRDefault="00E05D65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65" w:rsidRDefault="00E05D65" w:rsidP="0016756F">
      <w:pPr>
        <w:spacing w:after="0" w:line="240" w:lineRule="auto"/>
      </w:pPr>
      <w:r>
        <w:separator/>
      </w:r>
    </w:p>
  </w:footnote>
  <w:footnote w:type="continuationSeparator" w:id="0">
    <w:p w:rsidR="00E05D65" w:rsidRDefault="00E05D65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Centro – tel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2A72"/>
    <w:rsid w:val="000739F8"/>
    <w:rsid w:val="00087DC7"/>
    <w:rsid w:val="00141CB1"/>
    <w:rsid w:val="00142C86"/>
    <w:rsid w:val="00154E2F"/>
    <w:rsid w:val="0016756F"/>
    <w:rsid w:val="00186AD5"/>
    <w:rsid w:val="001A6C92"/>
    <w:rsid w:val="001C0800"/>
    <w:rsid w:val="001D54CA"/>
    <w:rsid w:val="0027332B"/>
    <w:rsid w:val="00273EAF"/>
    <w:rsid w:val="00274259"/>
    <w:rsid w:val="00275E7E"/>
    <w:rsid w:val="002A236D"/>
    <w:rsid w:val="002A2866"/>
    <w:rsid w:val="002E5670"/>
    <w:rsid w:val="002E5AD9"/>
    <w:rsid w:val="003114C3"/>
    <w:rsid w:val="00321CC1"/>
    <w:rsid w:val="00350F34"/>
    <w:rsid w:val="003C4EDE"/>
    <w:rsid w:val="004007D9"/>
    <w:rsid w:val="00423C6B"/>
    <w:rsid w:val="004459BB"/>
    <w:rsid w:val="0044751B"/>
    <w:rsid w:val="004605C4"/>
    <w:rsid w:val="00460CC8"/>
    <w:rsid w:val="00461D6D"/>
    <w:rsid w:val="00476DB9"/>
    <w:rsid w:val="00487575"/>
    <w:rsid w:val="004D4DA6"/>
    <w:rsid w:val="004F6D0E"/>
    <w:rsid w:val="00520BA0"/>
    <w:rsid w:val="005542A3"/>
    <w:rsid w:val="00567C80"/>
    <w:rsid w:val="005851BE"/>
    <w:rsid w:val="00592575"/>
    <w:rsid w:val="005C06FE"/>
    <w:rsid w:val="005F348D"/>
    <w:rsid w:val="006232F8"/>
    <w:rsid w:val="00646C4B"/>
    <w:rsid w:val="00660660"/>
    <w:rsid w:val="0066535C"/>
    <w:rsid w:val="006728BE"/>
    <w:rsid w:val="00676CDE"/>
    <w:rsid w:val="00682355"/>
    <w:rsid w:val="006A13B0"/>
    <w:rsid w:val="006A72A1"/>
    <w:rsid w:val="006B41C1"/>
    <w:rsid w:val="006B453C"/>
    <w:rsid w:val="006E6D28"/>
    <w:rsid w:val="00751B48"/>
    <w:rsid w:val="007A7A79"/>
    <w:rsid w:val="007F3BCE"/>
    <w:rsid w:val="0085174D"/>
    <w:rsid w:val="008E7F70"/>
    <w:rsid w:val="008F4292"/>
    <w:rsid w:val="00932A96"/>
    <w:rsid w:val="00947BC9"/>
    <w:rsid w:val="00996105"/>
    <w:rsid w:val="009B2FB6"/>
    <w:rsid w:val="00A0367C"/>
    <w:rsid w:val="00A04D67"/>
    <w:rsid w:val="00A37B56"/>
    <w:rsid w:val="00A81518"/>
    <w:rsid w:val="00AA61BB"/>
    <w:rsid w:val="00AB4F75"/>
    <w:rsid w:val="00AB654E"/>
    <w:rsid w:val="00AC7391"/>
    <w:rsid w:val="00AD7E3B"/>
    <w:rsid w:val="00AE6F69"/>
    <w:rsid w:val="00AF5AAC"/>
    <w:rsid w:val="00B41F4E"/>
    <w:rsid w:val="00B766C2"/>
    <w:rsid w:val="00BA15B5"/>
    <w:rsid w:val="00C07540"/>
    <w:rsid w:val="00C300E3"/>
    <w:rsid w:val="00CB5407"/>
    <w:rsid w:val="00CF3BAD"/>
    <w:rsid w:val="00D460D3"/>
    <w:rsid w:val="00D47A0C"/>
    <w:rsid w:val="00DB1747"/>
    <w:rsid w:val="00DD6FF4"/>
    <w:rsid w:val="00DE3502"/>
    <w:rsid w:val="00E05D65"/>
    <w:rsid w:val="00E16D7B"/>
    <w:rsid w:val="00E23E9A"/>
    <w:rsid w:val="00E622A5"/>
    <w:rsid w:val="00EA628C"/>
    <w:rsid w:val="00EC29A2"/>
    <w:rsid w:val="00F1671E"/>
    <w:rsid w:val="00F25BEE"/>
    <w:rsid w:val="00F278DB"/>
    <w:rsid w:val="00F44171"/>
    <w:rsid w:val="00F4707C"/>
    <w:rsid w:val="00F50E9B"/>
    <w:rsid w:val="00F51B01"/>
    <w:rsid w:val="00F6156F"/>
    <w:rsid w:val="00F63656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3</cp:revision>
  <cp:lastPrinted>2019-10-01T16:35:00Z</cp:lastPrinted>
  <dcterms:created xsi:type="dcterms:W3CDTF">2019-11-25T16:59:00Z</dcterms:created>
  <dcterms:modified xsi:type="dcterms:W3CDTF">2019-11-27T11:56:00Z</dcterms:modified>
</cp:coreProperties>
</file>