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BBB" w:rsidRDefault="00AA405F" w:rsidP="007B6BBB">
      <w:pPr>
        <w:pStyle w:val="NormalWeb"/>
        <w:ind w:firstLine="525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AA405F">
        <w:rPr>
          <w:rFonts w:ascii="Arial" w:hAnsi="Arial" w:cs="Arial"/>
          <w:b/>
          <w:bCs/>
          <w:sz w:val="32"/>
          <w:szCs w:val="32"/>
          <w:u w:val="single"/>
        </w:rPr>
        <w:t>LEI COMPLEMENTAR</w:t>
      </w:r>
      <w:r w:rsidR="005542C2" w:rsidRPr="00AA405F">
        <w:rPr>
          <w:rFonts w:ascii="Arial" w:hAnsi="Arial" w:cs="Arial"/>
          <w:b/>
          <w:bCs/>
          <w:sz w:val="32"/>
          <w:szCs w:val="32"/>
          <w:u w:val="single"/>
        </w:rPr>
        <w:t xml:space="preserve"> N</w:t>
      </w:r>
      <w:r w:rsidR="006D59D5" w:rsidRPr="00AA405F">
        <w:rPr>
          <w:rFonts w:ascii="Arial" w:hAnsi="Arial" w:cs="Arial"/>
          <w:b/>
          <w:bCs/>
          <w:sz w:val="32"/>
          <w:szCs w:val="32"/>
          <w:u w:val="single"/>
        </w:rPr>
        <w:t xml:space="preserve">º </w:t>
      </w:r>
      <w:r w:rsidR="007B6BBB">
        <w:rPr>
          <w:rFonts w:ascii="Arial" w:hAnsi="Arial" w:cs="Arial"/>
          <w:b/>
          <w:bCs/>
          <w:sz w:val="32"/>
          <w:szCs w:val="32"/>
          <w:u w:val="single"/>
        </w:rPr>
        <w:t>43</w:t>
      </w:r>
      <w:r w:rsidRPr="00AA405F">
        <w:rPr>
          <w:rFonts w:ascii="Arial" w:hAnsi="Arial" w:cs="Arial"/>
          <w:b/>
          <w:bCs/>
          <w:sz w:val="32"/>
          <w:szCs w:val="32"/>
          <w:u w:val="single"/>
        </w:rPr>
        <w:t xml:space="preserve"> </w:t>
      </w:r>
      <w:r w:rsidR="006D59D5" w:rsidRPr="00AA405F">
        <w:rPr>
          <w:rFonts w:ascii="Arial" w:hAnsi="Arial" w:cs="Arial"/>
          <w:b/>
          <w:bCs/>
          <w:sz w:val="32"/>
          <w:szCs w:val="32"/>
          <w:u w:val="single"/>
        </w:rPr>
        <w:t>/</w:t>
      </w:r>
      <w:r w:rsidRPr="00AA405F">
        <w:rPr>
          <w:rFonts w:ascii="Arial" w:hAnsi="Arial" w:cs="Arial"/>
          <w:b/>
          <w:bCs/>
          <w:sz w:val="32"/>
          <w:szCs w:val="32"/>
          <w:u w:val="single"/>
        </w:rPr>
        <w:t xml:space="preserve"> </w:t>
      </w:r>
      <w:r w:rsidR="00357C60">
        <w:rPr>
          <w:rFonts w:ascii="Arial" w:hAnsi="Arial" w:cs="Arial"/>
          <w:b/>
          <w:bCs/>
          <w:sz w:val="32"/>
          <w:szCs w:val="32"/>
          <w:u w:val="single"/>
        </w:rPr>
        <w:t>2018</w:t>
      </w:r>
    </w:p>
    <w:p w:rsidR="007B6BBB" w:rsidRPr="007B6BBB" w:rsidRDefault="007B6BBB" w:rsidP="007B6BBB">
      <w:pPr>
        <w:pStyle w:val="NormalWeb"/>
        <w:ind w:firstLine="525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:rsidR="007B6BBB" w:rsidRPr="007B6BBB" w:rsidRDefault="007B6BBB" w:rsidP="007B6BBB">
      <w:pPr>
        <w:ind w:left="3402"/>
        <w:jc w:val="right"/>
        <w:rPr>
          <w:rFonts w:ascii="Arial" w:eastAsia="Calibri" w:hAnsi="Arial" w:cs="Arial"/>
          <w:b/>
          <w:sz w:val="24"/>
          <w:szCs w:val="24"/>
        </w:rPr>
      </w:pPr>
      <w:r w:rsidRPr="007B6BBB">
        <w:rPr>
          <w:rFonts w:ascii="Arial" w:eastAsia="Calibri" w:hAnsi="Arial" w:cs="Arial"/>
          <w:b/>
          <w:sz w:val="24"/>
          <w:szCs w:val="24"/>
        </w:rPr>
        <w:t>ALTERA A LEI MUNICIPAL Nº 1.021/1980 - CÓDIGO TRIBUTÁRIO MUNICIPAL, E DÁ OUTRAS PROVIDÊNCIAS.</w:t>
      </w:r>
    </w:p>
    <w:p w:rsidR="007B6BBB" w:rsidRPr="007B6BBB" w:rsidRDefault="007B6BBB" w:rsidP="007B6BBB">
      <w:pPr>
        <w:jc w:val="both"/>
        <w:rPr>
          <w:rFonts w:ascii="Arial" w:eastAsia="Calibri" w:hAnsi="Arial" w:cs="Arial"/>
          <w:sz w:val="24"/>
          <w:szCs w:val="24"/>
        </w:rPr>
      </w:pPr>
    </w:p>
    <w:p w:rsidR="007B6BBB" w:rsidRDefault="007B6BBB" w:rsidP="007B6BBB">
      <w:pPr>
        <w:jc w:val="both"/>
        <w:rPr>
          <w:rFonts w:ascii="Arial" w:eastAsia="Calibri" w:hAnsi="Arial" w:cs="Arial"/>
          <w:sz w:val="24"/>
          <w:szCs w:val="24"/>
        </w:rPr>
      </w:pPr>
      <w:r w:rsidRPr="007B6BBB">
        <w:rPr>
          <w:rFonts w:ascii="Arial" w:eastAsia="Calibri" w:hAnsi="Arial" w:cs="Arial"/>
          <w:sz w:val="24"/>
          <w:szCs w:val="24"/>
        </w:rPr>
        <w:t>A Câmara Municipal de Cristina - MG, por seus representantes legais, aprovou, e eu, Prefeito Municipal, no uso das atribuições que me confere a Lei Orgânica do Município, sanciono a seguinte Lei:</w:t>
      </w:r>
    </w:p>
    <w:p w:rsidR="007B6BBB" w:rsidRPr="007B6BBB" w:rsidRDefault="007B6BBB" w:rsidP="007B6BBB">
      <w:pPr>
        <w:jc w:val="both"/>
        <w:rPr>
          <w:rFonts w:ascii="Arial" w:eastAsia="Calibri" w:hAnsi="Arial" w:cs="Arial"/>
          <w:sz w:val="24"/>
          <w:szCs w:val="24"/>
        </w:rPr>
      </w:pPr>
    </w:p>
    <w:p w:rsidR="007B6BBB" w:rsidRDefault="007B6BBB" w:rsidP="007B6BBB">
      <w:pPr>
        <w:jc w:val="both"/>
        <w:rPr>
          <w:rFonts w:ascii="Arial" w:eastAsia="Calibri" w:hAnsi="Arial" w:cs="Arial"/>
          <w:sz w:val="24"/>
          <w:szCs w:val="24"/>
        </w:rPr>
      </w:pPr>
      <w:r w:rsidRPr="007B6BBB">
        <w:rPr>
          <w:rFonts w:ascii="Arial" w:eastAsia="Calibri" w:hAnsi="Arial" w:cs="Arial"/>
          <w:b/>
          <w:sz w:val="24"/>
          <w:szCs w:val="24"/>
        </w:rPr>
        <w:t>Art. 1º</w:t>
      </w:r>
      <w:r w:rsidRPr="007B6BBB">
        <w:rPr>
          <w:rFonts w:ascii="Arial" w:eastAsia="Calibri" w:hAnsi="Arial" w:cs="Arial"/>
          <w:sz w:val="24"/>
          <w:szCs w:val="24"/>
        </w:rPr>
        <w:t>. O Artigo 34, inciso V, da Lei Municipal nº 1.021/1980, de 24 de novembro de 1980 – Código Tributário Municipal, passa a vigorar com a seguinte redação:</w:t>
      </w:r>
    </w:p>
    <w:p w:rsidR="007B6BBB" w:rsidRPr="007B6BBB" w:rsidRDefault="007B6BBB" w:rsidP="007B6BBB">
      <w:pPr>
        <w:jc w:val="both"/>
        <w:rPr>
          <w:rFonts w:ascii="Arial" w:eastAsia="Calibri" w:hAnsi="Arial" w:cs="Arial"/>
          <w:sz w:val="24"/>
          <w:szCs w:val="24"/>
        </w:rPr>
      </w:pPr>
    </w:p>
    <w:p w:rsidR="007B6BBB" w:rsidRPr="007B6BBB" w:rsidRDefault="007B6BBB" w:rsidP="007B6BBB">
      <w:pPr>
        <w:ind w:left="1276"/>
        <w:jc w:val="both"/>
        <w:rPr>
          <w:rFonts w:ascii="Arial" w:eastAsia="Calibri" w:hAnsi="Arial" w:cs="Arial"/>
          <w:b/>
          <w:sz w:val="24"/>
          <w:szCs w:val="24"/>
        </w:rPr>
      </w:pPr>
      <w:r w:rsidRPr="007B6BBB">
        <w:rPr>
          <w:rFonts w:ascii="Arial" w:eastAsia="Calibri" w:hAnsi="Arial" w:cs="Arial"/>
          <w:sz w:val="24"/>
          <w:szCs w:val="24"/>
        </w:rPr>
        <w:t xml:space="preserve">  </w:t>
      </w:r>
      <w:r w:rsidRPr="007B6BBB">
        <w:rPr>
          <w:rFonts w:ascii="Arial" w:eastAsia="Calibri" w:hAnsi="Arial" w:cs="Arial"/>
          <w:b/>
          <w:sz w:val="24"/>
          <w:szCs w:val="24"/>
        </w:rPr>
        <w:t>Art. 34 (....)</w:t>
      </w:r>
    </w:p>
    <w:p w:rsidR="007B6BBB" w:rsidRPr="007B6BBB" w:rsidRDefault="007B6BBB" w:rsidP="007B6BBB">
      <w:pPr>
        <w:spacing w:after="0" w:line="240" w:lineRule="auto"/>
        <w:ind w:left="1418"/>
        <w:jc w:val="both"/>
        <w:rPr>
          <w:rFonts w:ascii="Arial" w:eastAsia="Calibri" w:hAnsi="Arial" w:cs="Arial"/>
          <w:b/>
          <w:sz w:val="24"/>
          <w:szCs w:val="24"/>
        </w:rPr>
      </w:pPr>
      <w:r w:rsidRPr="007B6BBB">
        <w:rPr>
          <w:rFonts w:ascii="Arial" w:eastAsia="Calibri" w:hAnsi="Arial" w:cs="Arial"/>
          <w:b/>
          <w:sz w:val="24"/>
          <w:szCs w:val="24"/>
        </w:rPr>
        <w:t>V – Taxa de licença para comércio eventual ou ambulante:</w:t>
      </w:r>
    </w:p>
    <w:p w:rsidR="007B6BBB" w:rsidRPr="007B6BBB" w:rsidRDefault="007B6BBB" w:rsidP="007B6BBB">
      <w:pPr>
        <w:spacing w:after="0" w:line="240" w:lineRule="auto"/>
        <w:ind w:left="1418"/>
        <w:jc w:val="both"/>
        <w:rPr>
          <w:rFonts w:ascii="Arial" w:eastAsia="Calibri" w:hAnsi="Arial" w:cs="Arial"/>
          <w:b/>
          <w:sz w:val="24"/>
          <w:szCs w:val="24"/>
        </w:rPr>
      </w:pPr>
    </w:p>
    <w:p w:rsidR="007B6BBB" w:rsidRPr="007B6BBB" w:rsidRDefault="007B6BBB" w:rsidP="007B6BBB">
      <w:pPr>
        <w:spacing w:after="0" w:line="240" w:lineRule="auto"/>
        <w:ind w:left="1418"/>
        <w:jc w:val="both"/>
        <w:rPr>
          <w:rFonts w:ascii="Arial" w:eastAsia="Calibri" w:hAnsi="Arial" w:cs="Arial"/>
          <w:b/>
          <w:sz w:val="24"/>
          <w:szCs w:val="24"/>
        </w:rPr>
      </w:pPr>
      <w:r w:rsidRPr="007B6BBB">
        <w:rPr>
          <w:rFonts w:ascii="Arial" w:eastAsia="Calibri" w:hAnsi="Arial" w:cs="Arial"/>
          <w:b/>
          <w:sz w:val="24"/>
          <w:szCs w:val="24"/>
        </w:rPr>
        <w:t xml:space="preserve">a) Comércio eventual: 06 (seis) </w:t>
      </w:r>
      <w:proofErr w:type="spellStart"/>
      <w:r w:rsidRPr="007B6BBB">
        <w:rPr>
          <w:rFonts w:ascii="Arial" w:eastAsia="Calibri" w:hAnsi="Arial" w:cs="Arial"/>
          <w:b/>
          <w:sz w:val="24"/>
          <w:szCs w:val="24"/>
        </w:rPr>
        <w:t>VR`s</w:t>
      </w:r>
      <w:proofErr w:type="spellEnd"/>
      <w:r w:rsidRPr="007B6BBB">
        <w:rPr>
          <w:rFonts w:ascii="Arial" w:eastAsia="Calibri" w:hAnsi="Arial" w:cs="Arial"/>
          <w:b/>
          <w:sz w:val="24"/>
          <w:szCs w:val="24"/>
        </w:rPr>
        <w:t xml:space="preserve"> por metro linear nas festividades de Carnaval e Festival Café com Música na Praça Santo Antônio;</w:t>
      </w:r>
    </w:p>
    <w:p w:rsidR="007B6BBB" w:rsidRPr="007B6BBB" w:rsidRDefault="007B6BBB" w:rsidP="007B6BBB">
      <w:pPr>
        <w:spacing w:after="0" w:line="240" w:lineRule="auto"/>
        <w:ind w:left="1418"/>
        <w:jc w:val="both"/>
        <w:rPr>
          <w:rFonts w:ascii="Arial" w:eastAsia="Calibri" w:hAnsi="Arial" w:cs="Arial"/>
          <w:b/>
          <w:sz w:val="24"/>
          <w:szCs w:val="24"/>
        </w:rPr>
      </w:pPr>
      <w:r w:rsidRPr="007B6BBB">
        <w:rPr>
          <w:rFonts w:ascii="Arial" w:eastAsia="Calibri" w:hAnsi="Arial" w:cs="Arial"/>
          <w:b/>
          <w:sz w:val="24"/>
          <w:szCs w:val="24"/>
        </w:rPr>
        <w:tab/>
      </w:r>
    </w:p>
    <w:p w:rsidR="007B6BBB" w:rsidRPr="007B6BBB" w:rsidRDefault="007B6BBB" w:rsidP="007B6BBB">
      <w:pPr>
        <w:spacing w:after="0" w:line="240" w:lineRule="auto"/>
        <w:ind w:left="1418"/>
        <w:jc w:val="both"/>
        <w:rPr>
          <w:rFonts w:ascii="Arial" w:eastAsia="Calibri" w:hAnsi="Arial" w:cs="Arial"/>
          <w:b/>
          <w:sz w:val="24"/>
          <w:szCs w:val="24"/>
        </w:rPr>
      </w:pPr>
      <w:r w:rsidRPr="007B6BBB">
        <w:rPr>
          <w:rFonts w:ascii="Arial" w:eastAsia="Calibri" w:hAnsi="Arial" w:cs="Arial"/>
          <w:b/>
          <w:sz w:val="24"/>
          <w:szCs w:val="24"/>
        </w:rPr>
        <w:t xml:space="preserve">b) Comércio eventual: 03 (três) </w:t>
      </w:r>
      <w:proofErr w:type="spellStart"/>
      <w:r w:rsidRPr="007B6BBB">
        <w:rPr>
          <w:rFonts w:ascii="Arial" w:eastAsia="Calibri" w:hAnsi="Arial" w:cs="Arial"/>
          <w:b/>
          <w:sz w:val="24"/>
          <w:szCs w:val="24"/>
        </w:rPr>
        <w:t>VR`s</w:t>
      </w:r>
      <w:proofErr w:type="spellEnd"/>
      <w:r w:rsidRPr="007B6BBB">
        <w:rPr>
          <w:rFonts w:ascii="Arial" w:eastAsia="Calibri" w:hAnsi="Arial" w:cs="Arial"/>
          <w:b/>
          <w:sz w:val="24"/>
          <w:szCs w:val="24"/>
        </w:rPr>
        <w:t xml:space="preserve"> por metro linear nos demais eventos realizados na Praça Santo Antônio;</w:t>
      </w:r>
    </w:p>
    <w:p w:rsidR="007B6BBB" w:rsidRPr="007B6BBB" w:rsidRDefault="007B6BBB" w:rsidP="007B6BBB">
      <w:pPr>
        <w:spacing w:after="0" w:line="240" w:lineRule="auto"/>
        <w:ind w:left="1418"/>
        <w:jc w:val="both"/>
        <w:rPr>
          <w:rFonts w:ascii="Arial" w:eastAsia="Calibri" w:hAnsi="Arial" w:cs="Arial"/>
          <w:b/>
          <w:sz w:val="24"/>
          <w:szCs w:val="24"/>
        </w:rPr>
      </w:pPr>
    </w:p>
    <w:p w:rsidR="007B6BBB" w:rsidRPr="007B6BBB" w:rsidRDefault="007B6BBB" w:rsidP="007B6BBB">
      <w:pPr>
        <w:spacing w:after="0" w:line="240" w:lineRule="auto"/>
        <w:ind w:left="1418"/>
        <w:jc w:val="both"/>
        <w:rPr>
          <w:rFonts w:ascii="Arial" w:eastAsia="Calibri" w:hAnsi="Arial" w:cs="Arial"/>
          <w:b/>
          <w:sz w:val="24"/>
          <w:szCs w:val="24"/>
        </w:rPr>
      </w:pPr>
      <w:r w:rsidRPr="007B6BBB">
        <w:rPr>
          <w:rFonts w:ascii="Arial" w:eastAsia="Calibri" w:hAnsi="Arial" w:cs="Arial"/>
          <w:b/>
          <w:sz w:val="24"/>
          <w:szCs w:val="24"/>
        </w:rPr>
        <w:t>c) Comércio ambulante fora das datas de eventos: 25% (vinte e cinco por cento) do VR ao dia;</w:t>
      </w:r>
    </w:p>
    <w:p w:rsidR="007B6BBB" w:rsidRPr="007B6BBB" w:rsidRDefault="007B6BBB" w:rsidP="007B6BBB">
      <w:pPr>
        <w:spacing w:after="0" w:line="240" w:lineRule="auto"/>
        <w:ind w:left="1418"/>
        <w:jc w:val="both"/>
        <w:rPr>
          <w:rFonts w:ascii="Arial" w:eastAsia="Calibri" w:hAnsi="Arial" w:cs="Arial"/>
          <w:b/>
          <w:sz w:val="24"/>
          <w:szCs w:val="24"/>
        </w:rPr>
      </w:pPr>
      <w:r w:rsidRPr="007B6BBB">
        <w:rPr>
          <w:rFonts w:ascii="Arial" w:eastAsia="Calibri" w:hAnsi="Arial" w:cs="Arial"/>
          <w:b/>
          <w:sz w:val="24"/>
          <w:szCs w:val="24"/>
        </w:rPr>
        <w:tab/>
        <w:t xml:space="preserve">   </w:t>
      </w:r>
    </w:p>
    <w:p w:rsidR="007B6BBB" w:rsidRPr="007B6BBB" w:rsidRDefault="007B6BBB" w:rsidP="007B6BBB">
      <w:pPr>
        <w:spacing w:after="0" w:line="240" w:lineRule="auto"/>
        <w:ind w:left="1418" w:firstLine="24"/>
        <w:jc w:val="both"/>
        <w:rPr>
          <w:rFonts w:ascii="Arial" w:eastAsia="Calibri" w:hAnsi="Arial" w:cs="Arial"/>
          <w:b/>
          <w:sz w:val="24"/>
          <w:szCs w:val="24"/>
        </w:rPr>
      </w:pPr>
      <w:r w:rsidRPr="007B6BBB">
        <w:rPr>
          <w:rFonts w:ascii="Arial" w:eastAsia="Calibri" w:hAnsi="Arial" w:cs="Arial"/>
          <w:b/>
          <w:sz w:val="24"/>
          <w:szCs w:val="24"/>
        </w:rPr>
        <w:t xml:space="preserve">d) Comércio eventual instalados fora da Praça Santo Antônio: 04 (quatro) </w:t>
      </w:r>
      <w:proofErr w:type="spellStart"/>
      <w:r w:rsidRPr="007B6BBB">
        <w:rPr>
          <w:rFonts w:ascii="Arial" w:eastAsia="Calibri" w:hAnsi="Arial" w:cs="Arial"/>
          <w:b/>
          <w:sz w:val="24"/>
          <w:szCs w:val="24"/>
        </w:rPr>
        <w:t>VR`s</w:t>
      </w:r>
      <w:proofErr w:type="spellEnd"/>
      <w:r w:rsidRPr="007B6BBB">
        <w:rPr>
          <w:rFonts w:ascii="Arial" w:eastAsia="Calibri" w:hAnsi="Arial" w:cs="Arial"/>
          <w:b/>
          <w:sz w:val="24"/>
          <w:szCs w:val="24"/>
        </w:rPr>
        <w:t xml:space="preserve"> por metro linear nas festividades de Carnaval e Festival Café com Música na Praça Santo Antônio;</w:t>
      </w:r>
    </w:p>
    <w:p w:rsidR="007B6BBB" w:rsidRPr="007B6BBB" w:rsidRDefault="007B6BBB" w:rsidP="007B6BBB">
      <w:pPr>
        <w:spacing w:after="0" w:line="240" w:lineRule="auto"/>
        <w:ind w:left="1418" w:firstLine="24"/>
        <w:jc w:val="both"/>
        <w:rPr>
          <w:rFonts w:ascii="Arial" w:eastAsia="Calibri" w:hAnsi="Arial" w:cs="Arial"/>
          <w:b/>
          <w:sz w:val="24"/>
          <w:szCs w:val="24"/>
        </w:rPr>
      </w:pPr>
    </w:p>
    <w:p w:rsidR="007B6BBB" w:rsidRPr="007B6BBB" w:rsidRDefault="007B6BBB" w:rsidP="007B6BBB">
      <w:pPr>
        <w:spacing w:after="0" w:line="240" w:lineRule="auto"/>
        <w:ind w:left="1418" w:firstLine="24"/>
        <w:jc w:val="both"/>
        <w:rPr>
          <w:rFonts w:ascii="Arial" w:eastAsia="Calibri" w:hAnsi="Arial" w:cs="Arial"/>
          <w:b/>
          <w:sz w:val="24"/>
          <w:szCs w:val="24"/>
        </w:rPr>
      </w:pPr>
      <w:r w:rsidRPr="007B6BBB">
        <w:rPr>
          <w:rFonts w:ascii="Arial" w:eastAsia="Calibri" w:hAnsi="Arial" w:cs="Arial"/>
          <w:b/>
          <w:sz w:val="24"/>
          <w:szCs w:val="24"/>
        </w:rPr>
        <w:t xml:space="preserve">e) Comércio eventual nos demais eventos, instalados fora da Praça Santo Antônio: 02 (dois) </w:t>
      </w:r>
      <w:proofErr w:type="spellStart"/>
      <w:r w:rsidRPr="007B6BBB">
        <w:rPr>
          <w:rFonts w:ascii="Arial" w:eastAsia="Calibri" w:hAnsi="Arial" w:cs="Arial"/>
          <w:b/>
          <w:sz w:val="24"/>
          <w:szCs w:val="24"/>
        </w:rPr>
        <w:t>VR`s</w:t>
      </w:r>
      <w:proofErr w:type="spellEnd"/>
      <w:r w:rsidRPr="007B6BBB">
        <w:rPr>
          <w:rFonts w:ascii="Arial" w:eastAsia="Calibri" w:hAnsi="Arial" w:cs="Arial"/>
          <w:b/>
          <w:sz w:val="24"/>
          <w:szCs w:val="24"/>
        </w:rPr>
        <w:t xml:space="preserve"> por metro linear;</w:t>
      </w:r>
    </w:p>
    <w:p w:rsidR="007B6BBB" w:rsidRPr="007B6BBB" w:rsidRDefault="007B6BBB" w:rsidP="007B6BBB">
      <w:pPr>
        <w:spacing w:after="0" w:line="240" w:lineRule="auto"/>
        <w:ind w:left="1418"/>
        <w:jc w:val="both"/>
        <w:rPr>
          <w:rFonts w:ascii="Arial" w:eastAsia="Calibri" w:hAnsi="Arial" w:cs="Arial"/>
          <w:b/>
          <w:sz w:val="24"/>
          <w:szCs w:val="24"/>
        </w:rPr>
      </w:pPr>
      <w:r w:rsidRPr="007B6BBB">
        <w:rPr>
          <w:rFonts w:ascii="Arial" w:eastAsia="Calibri" w:hAnsi="Arial" w:cs="Arial"/>
          <w:b/>
          <w:sz w:val="24"/>
          <w:szCs w:val="24"/>
        </w:rPr>
        <w:tab/>
      </w:r>
      <w:r w:rsidRPr="007B6BBB">
        <w:rPr>
          <w:rFonts w:ascii="Arial" w:eastAsia="Calibri" w:hAnsi="Arial" w:cs="Arial"/>
          <w:b/>
          <w:sz w:val="24"/>
          <w:szCs w:val="24"/>
        </w:rPr>
        <w:tab/>
        <w:t xml:space="preserve">  </w:t>
      </w:r>
    </w:p>
    <w:p w:rsidR="007B6BBB" w:rsidRDefault="007B6BBB" w:rsidP="007B6BBB">
      <w:pPr>
        <w:spacing w:after="0" w:line="240" w:lineRule="auto"/>
        <w:ind w:left="1418"/>
        <w:jc w:val="both"/>
        <w:rPr>
          <w:rFonts w:ascii="Arial" w:eastAsia="Calibri" w:hAnsi="Arial" w:cs="Arial"/>
          <w:b/>
          <w:sz w:val="24"/>
          <w:szCs w:val="24"/>
        </w:rPr>
      </w:pPr>
      <w:r w:rsidRPr="007B6BBB">
        <w:rPr>
          <w:rFonts w:ascii="Arial" w:eastAsia="Calibri" w:hAnsi="Arial" w:cs="Arial"/>
          <w:b/>
          <w:sz w:val="24"/>
          <w:szCs w:val="24"/>
        </w:rPr>
        <w:t xml:space="preserve">Parágrafo Único: somente poderão exercer o comércio regulado por este artigo, os comerciantes devidamente inscritos com CNPJ, exceto o item C. </w:t>
      </w:r>
    </w:p>
    <w:p w:rsidR="007B6BBB" w:rsidRDefault="007B6BBB" w:rsidP="007B6BBB">
      <w:pPr>
        <w:spacing w:after="0" w:line="240" w:lineRule="auto"/>
        <w:ind w:left="1418"/>
        <w:jc w:val="both"/>
        <w:rPr>
          <w:rFonts w:ascii="Arial" w:eastAsia="Calibri" w:hAnsi="Arial" w:cs="Arial"/>
          <w:b/>
          <w:sz w:val="24"/>
          <w:szCs w:val="24"/>
        </w:rPr>
      </w:pPr>
    </w:p>
    <w:p w:rsidR="007B6BBB" w:rsidRPr="007B6BBB" w:rsidRDefault="007B6BBB" w:rsidP="007B6BBB">
      <w:pPr>
        <w:jc w:val="both"/>
        <w:rPr>
          <w:rFonts w:ascii="Arial" w:eastAsia="Calibri" w:hAnsi="Arial" w:cs="Arial"/>
          <w:sz w:val="24"/>
          <w:szCs w:val="24"/>
        </w:rPr>
      </w:pPr>
    </w:p>
    <w:p w:rsidR="007B6BBB" w:rsidRDefault="007B6BBB" w:rsidP="007B6BBB">
      <w:pPr>
        <w:jc w:val="both"/>
        <w:rPr>
          <w:rFonts w:ascii="Arial" w:eastAsia="Calibri" w:hAnsi="Arial" w:cs="Arial"/>
          <w:i/>
          <w:sz w:val="24"/>
          <w:szCs w:val="24"/>
        </w:rPr>
      </w:pPr>
      <w:r w:rsidRPr="007B6BBB">
        <w:rPr>
          <w:rFonts w:ascii="Arial" w:eastAsia="Calibri" w:hAnsi="Arial" w:cs="Arial"/>
          <w:b/>
          <w:sz w:val="24"/>
          <w:szCs w:val="24"/>
        </w:rPr>
        <w:t>Art. 2º.</w:t>
      </w:r>
      <w:r w:rsidRPr="007B6BBB">
        <w:rPr>
          <w:rFonts w:ascii="Arial" w:eastAsia="Calibri" w:hAnsi="Arial" w:cs="Arial"/>
          <w:sz w:val="24"/>
          <w:szCs w:val="24"/>
        </w:rPr>
        <w:t xml:space="preserve"> Esta Lei entra em vigor na data de sua publicação. </w:t>
      </w:r>
    </w:p>
    <w:p w:rsidR="007B6BBB" w:rsidRPr="007B6BBB" w:rsidRDefault="007B6BBB" w:rsidP="007B6BBB">
      <w:pPr>
        <w:jc w:val="both"/>
        <w:rPr>
          <w:rFonts w:ascii="Arial" w:eastAsia="Calibri" w:hAnsi="Arial" w:cs="Arial"/>
          <w:i/>
          <w:sz w:val="24"/>
          <w:szCs w:val="24"/>
        </w:rPr>
      </w:pPr>
    </w:p>
    <w:p w:rsidR="007B6BBB" w:rsidRPr="007B6BBB" w:rsidRDefault="007B6BBB" w:rsidP="007B6BBB">
      <w:pPr>
        <w:jc w:val="center"/>
        <w:rPr>
          <w:rFonts w:ascii="Arial" w:eastAsia="Calibri" w:hAnsi="Arial" w:cs="Arial"/>
          <w:sz w:val="24"/>
          <w:szCs w:val="24"/>
        </w:rPr>
      </w:pPr>
      <w:r w:rsidRPr="007B6BBB">
        <w:rPr>
          <w:rFonts w:ascii="Arial" w:eastAsia="Calibri" w:hAnsi="Arial" w:cs="Arial"/>
          <w:sz w:val="24"/>
          <w:szCs w:val="24"/>
        </w:rPr>
        <w:t xml:space="preserve">Cristina, </w:t>
      </w:r>
      <w:r>
        <w:rPr>
          <w:rFonts w:ascii="Arial" w:eastAsia="Calibri" w:hAnsi="Arial" w:cs="Arial"/>
          <w:sz w:val="24"/>
          <w:szCs w:val="24"/>
        </w:rPr>
        <w:t>06 de junho de 2</w:t>
      </w:r>
      <w:r w:rsidRPr="007B6BBB">
        <w:rPr>
          <w:rFonts w:ascii="Arial" w:eastAsia="Calibri" w:hAnsi="Arial" w:cs="Arial"/>
          <w:sz w:val="24"/>
          <w:szCs w:val="24"/>
        </w:rPr>
        <w:t>018.</w:t>
      </w:r>
    </w:p>
    <w:p w:rsidR="007B6BBB" w:rsidRPr="007B6BBB" w:rsidRDefault="007B6BBB" w:rsidP="007B6BBB">
      <w:pPr>
        <w:jc w:val="both"/>
        <w:rPr>
          <w:rFonts w:ascii="Arial" w:eastAsia="Calibri" w:hAnsi="Arial" w:cs="Arial"/>
          <w:sz w:val="24"/>
          <w:szCs w:val="24"/>
        </w:rPr>
      </w:pPr>
    </w:p>
    <w:p w:rsidR="007B6BBB" w:rsidRPr="007B6BBB" w:rsidRDefault="007B6BBB" w:rsidP="007B6BBB">
      <w:pPr>
        <w:jc w:val="both"/>
        <w:rPr>
          <w:rFonts w:ascii="Arial" w:eastAsia="Calibri" w:hAnsi="Arial" w:cs="Arial"/>
          <w:sz w:val="24"/>
          <w:szCs w:val="24"/>
        </w:rPr>
      </w:pPr>
      <w:bookmarkStart w:id="0" w:name="_GoBack"/>
      <w:bookmarkEnd w:id="0"/>
    </w:p>
    <w:p w:rsidR="007B6BBB" w:rsidRPr="007B6BBB" w:rsidRDefault="007B6BBB" w:rsidP="007B6BB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7B6BBB">
        <w:rPr>
          <w:rFonts w:ascii="Arial" w:eastAsia="Calibri" w:hAnsi="Arial" w:cs="Arial"/>
          <w:b/>
          <w:sz w:val="24"/>
          <w:szCs w:val="24"/>
        </w:rPr>
        <w:t>Ricardo Pereira Azevedo</w:t>
      </w:r>
    </w:p>
    <w:p w:rsidR="007B6BBB" w:rsidRPr="007B6BBB" w:rsidRDefault="007B6BBB" w:rsidP="007B6BB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7B6BBB">
        <w:rPr>
          <w:rFonts w:ascii="Arial" w:eastAsia="Calibri" w:hAnsi="Arial" w:cs="Arial"/>
          <w:b/>
          <w:sz w:val="24"/>
          <w:szCs w:val="24"/>
        </w:rPr>
        <w:t>Prefeito Municipal</w:t>
      </w:r>
    </w:p>
    <w:p w:rsidR="007B6BBB" w:rsidRPr="007B6BBB" w:rsidRDefault="007B6BBB" w:rsidP="007B6BBB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sectPr w:rsidR="007B6BBB" w:rsidRPr="007B6BBB" w:rsidSect="007B6BBB">
      <w:headerReference w:type="default" r:id="rId7"/>
      <w:pgSz w:w="11906" w:h="16838"/>
      <w:pgMar w:top="1837" w:right="1133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3A86" w:rsidRDefault="00DC3A86" w:rsidP="0016756F">
      <w:pPr>
        <w:spacing w:after="0" w:line="240" w:lineRule="auto"/>
      </w:pPr>
      <w:r>
        <w:separator/>
      </w:r>
    </w:p>
  </w:endnote>
  <w:endnote w:type="continuationSeparator" w:id="0">
    <w:p w:rsidR="00DC3A86" w:rsidRDefault="00DC3A86" w:rsidP="00167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3A86" w:rsidRDefault="00DC3A86" w:rsidP="0016756F">
      <w:pPr>
        <w:spacing w:after="0" w:line="240" w:lineRule="auto"/>
      </w:pPr>
      <w:r>
        <w:separator/>
      </w:r>
    </w:p>
  </w:footnote>
  <w:footnote w:type="continuationSeparator" w:id="0">
    <w:p w:rsidR="00DC3A86" w:rsidRDefault="00DC3A86" w:rsidP="001675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756F" w:rsidRDefault="0016756F">
    <w:pPr>
      <w:pStyle w:val="Cabealho"/>
    </w:pPr>
  </w:p>
  <w:p w:rsidR="0016756F" w:rsidRPr="000138FA" w:rsidRDefault="008E7F70" w:rsidP="00D47A0C">
    <w:pPr>
      <w:keepNext/>
      <w:spacing w:after="0" w:line="240" w:lineRule="auto"/>
      <w:ind w:left="705"/>
      <w:outlineLvl w:val="0"/>
      <w:rPr>
        <w:rFonts w:ascii="Arial" w:eastAsia="Times New Roman" w:hAnsi="Arial" w:cs="Arial"/>
        <w:color w:val="000080"/>
        <w:sz w:val="32"/>
        <w:szCs w:val="32"/>
        <w:lang w:eastAsia="pt-BR"/>
      </w:rPr>
    </w:pPr>
    <w:r w:rsidRPr="00D47A0C">
      <w:rPr>
        <w:rFonts w:ascii="Arial" w:eastAsia="Times New Roman" w:hAnsi="Arial" w:cs="Arial"/>
        <w:smallCaps/>
        <w:noProof/>
        <w:sz w:val="18"/>
        <w:szCs w:val="18"/>
        <w:lang w:eastAsia="pt-BR"/>
      </w:rPr>
      <w:drawing>
        <wp:anchor distT="0" distB="0" distL="114300" distR="114300" simplePos="0" relativeHeight="251658240" behindDoc="0" locked="0" layoutInCell="1" allowOverlap="1" wp14:anchorId="73ECBCDB" wp14:editId="5C1610CC">
          <wp:simplePos x="0" y="0"/>
          <wp:positionH relativeFrom="column">
            <wp:posOffset>4882515</wp:posOffset>
          </wp:positionH>
          <wp:positionV relativeFrom="paragraph">
            <wp:posOffset>8255</wp:posOffset>
          </wp:positionV>
          <wp:extent cx="876144" cy="757713"/>
          <wp:effectExtent l="0" t="0" r="635" b="4445"/>
          <wp:wrapNone/>
          <wp:docPr id="45" name="Imagem 45" descr="C:\Users\Usuario\Desktop\GABINETE 2017\FOTOS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esktop\GABINETE 2017\FOTOS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7555" cy="776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6756F">
      <w:rPr>
        <w:rFonts w:ascii="Times New Roman" w:eastAsia="Times New Roman" w:hAnsi="Times New Roman" w:cs="Times New Roman"/>
        <w:b/>
        <w:noProof/>
        <w:sz w:val="24"/>
        <w:szCs w:val="20"/>
        <w:lang w:eastAsia="pt-BR"/>
      </w:rPr>
      <w:drawing>
        <wp:anchor distT="0" distB="0" distL="114300" distR="114300" simplePos="0" relativeHeight="251656192" behindDoc="1" locked="1" layoutInCell="1" allowOverlap="1" wp14:anchorId="1116A771" wp14:editId="2D2242E3">
          <wp:simplePos x="0" y="0"/>
          <wp:positionH relativeFrom="column">
            <wp:posOffset>-3810</wp:posOffset>
          </wp:positionH>
          <wp:positionV relativeFrom="page">
            <wp:posOffset>628650</wp:posOffset>
          </wp:positionV>
          <wp:extent cx="714375" cy="785495"/>
          <wp:effectExtent l="0" t="0" r="9525" b="0"/>
          <wp:wrapNone/>
          <wp:docPr id="46" name="Imagem 46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"/>
                  <pic:cNvPicPr>
                    <a:picLocks noChangeAspect="1" noChangeArrowheads="1"/>
                  </pic:cNvPicPr>
                </pic:nvPicPr>
                <pic:blipFill>
                  <a:blip r:embed="rId2">
                    <a:lum contrast="6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85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7A0C">
      <w:rPr>
        <w:rFonts w:ascii="Times New Roman" w:eastAsia="Times New Roman" w:hAnsi="Times New Roman" w:cs="Times New Roman"/>
        <w:color w:val="000080"/>
        <w:sz w:val="36"/>
        <w:szCs w:val="20"/>
        <w:lang w:eastAsia="pt-BR"/>
      </w:rPr>
      <w:t xml:space="preserve">         </w:t>
    </w:r>
    <w:r w:rsidR="0016756F" w:rsidRPr="000138FA">
      <w:rPr>
        <w:rFonts w:ascii="Arial" w:eastAsia="Times New Roman" w:hAnsi="Arial" w:cs="Arial"/>
        <w:sz w:val="32"/>
        <w:szCs w:val="32"/>
        <w:lang w:eastAsia="pt-BR"/>
      </w:rPr>
      <w:t>PREFEITURA MUNICIPAL DE CRISTINA</w:t>
    </w:r>
  </w:p>
  <w:p w:rsidR="0016756F" w:rsidRPr="000138FA" w:rsidRDefault="00D47A0C" w:rsidP="00D47A0C">
    <w:pPr>
      <w:spacing w:after="0" w:line="240" w:lineRule="auto"/>
      <w:rPr>
        <w:rFonts w:ascii="Arial" w:eastAsia="Times New Roman" w:hAnsi="Arial" w:cs="Arial"/>
        <w:smallCaps/>
        <w:sz w:val="18"/>
        <w:szCs w:val="18"/>
        <w:lang w:eastAsia="pt-BR"/>
      </w:rPr>
    </w:pPr>
    <w:r>
      <w:rPr>
        <w:rFonts w:ascii="Arial" w:eastAsia="Times New Roman" w:hAnsi="Arial" w:cs="Arial"/>
        <w:smallCaps/>
        <w:sz w:val="18"/>
        <w:szCs w:val="18"/>
        <w:lang w:eastAsia="pt-BR"/>
      </w:rPr>
      <w:t xml:space="preserve">                                                        </w:t>
    </w:r>
    <w:r w:rsidR="0016756F" w:rsidRPr="000138FA">
      <w:rPr>
        <w:rFonts w:ascii="Arial" w:eastAsia="Times New Roman" w:hAnsi="Arial" w:cs="Arial"/>
        <w:smallCaps/>
        <w:sz w:val="18"/>
        <w:szCs w:val="18"/>
        <w:lang w:eastAsia="pt-BR"/>
      </w:rPr>
      <w:t xml:space="preserve"> Praça Santo Antônio</w:t>
    </w:r>
    <w:r w:rsidR="002E5AD9" w:rsidRPr="000138FA">
      <w:rPr>
        <w:rFonts w:ascii="Arial" w:eastAsia="Times New Roman" w:hAnsi="Arial" w:cs="Arial"/>
        <w:smallCaps/>
        <w:sz w:val="18"/>
        <w:szCs w:val="18"/>
        <w:lang w:eastAsia="pt-BR"/>
      </w:rPr>
      <w:t>,</w:t>
    </w:r>
    <w:r w:rsidR="0016756F" w:rsidRPr="000138FA">
      <w:rPr>
        <w:rFonts w:ascii="Arial" w:eastAsia="Times New Roman" w:hAnsi="Arial" w:cs="Arial"/>
        <w:smallCaps/>
        <w:sz w:val="18"/>
        <w:szCs w:val="18"/>
        <w:lang w:eastAsia="pt-BR"/>
      </w:rPr>
      <w:t xml:space="preserve"> 28 </w:t>
    </w:r>
    <w:r w:rsidR="002E5AD9" w:rsidRPr="000138FA">
      <w:rPr>
        <w:rFonts w:ascii="Arial" w:eastAsia="Times New Roman" w:hAnsi="Arial" w:cs="Arial"/>
        <w:smallCaps/>
        <w:sz w:val="18"/>
        <w:szCs w:val="18"/>
        <w:lang w:eastAsia="pt-BR"/>
      </w:rPr>
      <w:t xml:space="preserve">- </w:t>
    </w:r>
    <w:r w:rsidR="0016756F" w:rsidRPr="000138FA">
      <w:rPr>
        <w:rFonts w:ascii="Arial" w:eastAsia="Times New Roman" w:hAnsi="Arial" w:cs="Arial"/>
        <w:smallCaps/>
        <w:sz w:val="18"/>
        <w:szCs w:val="18"/>
        <w:lang w:eastAsia="pt-BR"/>
      </w:rPr>
      <w:t xml:space="preserve">Centro – </w:t>
    </w:r>
    <w:proofErr w:type="spellStart"/>
    <w:r w:rsidR="0016756F" w:rsidRPr="000138FA">
      <w:rPr>
        <w:rFonts w:ascii="Arial" w:eastAsia="Times New Roman" w:hAnsi="Arial" w:cs="Arial"/>
        <w:smallCaps/>
        <w:sz w:val="18"/>
        <w:szCs w:val="18"/>
        <w:lang w:eastAsia="pt-BR"/>
      </w:rPr>
      <w:t>tel</w:t>
    </w:r>
    <w:proofErr w:type="spellEnd"/>
    <w:r w:rsidR="0016756F" w:rsidRPr="000138FA">
      <w:rPr>
        <w:rFonts w:ascii="Arial" w:eastAsia="Times New Roman" w:hAnsi="Arial" w:cs="Arial"/>
        <w:smallCaps/>
        <w:sz w:val="18"/>
        <w:szCs w:val="18"/>
        <w:lang w:eastAsia="pt-BR"/>
      </w:rPr>
      <w:t xml:space="preserve"> (35)3281-1100</w:t>
    </w:r>
  </w:p>
  <w:p w:rsidR="00D47A0C" w:rsidRDefault="00D47A0C" w:rsidP="00D47A0C">
    <w:pPr>
      <w:spacing w:after="0" w:line="240" w:lineRule="auto"/>
      <w:rPr>
        <w:rFonts w:ascii="Arial" w:eastAsia="Times New Roman" w:hAnsi="Arial" w:cs="Arial"/>
        <w:smallCaps/>
        <w:sz w:val="18"/>
        <w:szCs w:val="18"/>
        <w:lang w:eastAsia="pt-BR"/>
      </w:rPr>
    </w:pPr>
    <w:r>
      <w:rPr>
        <w:rFonts w:ascii="Arial" w:eastAsia="Times New Roman" w:hAnsi="Arial" w:cs="Arial"/>
        <w:smallCaps/>
        <w:sz w:val="18"/>
        <w:szCs w:val="18"/>
        <w:lang w:eastAsia="pt-BR"/>
      </w:rPr>
      <w:t xml:space="preserve">                                                                     </w:t>
    </w:r>
    <w:r w:rsidR="0016756F" w:rsidRPr="000138FA">
      <w:rPr>
        <w:rFonts w:ascii="Arial" w:eastAsia="Times New Roman" w:hAnsi="Arial" w:cs="Arial"/>
        <w:smallCaps/>
        <w:sz w:val="18"/>
        <w:szCs w:val="18"/>
        <w:lang w:eastAsia="pt-BR"/>
      </w:rPr>
      <w:t>CRISTINA – ESTADO DE MINAS GERAIS</w:t>
    </w:r>
  </w:p>
  <w:p w:rsidR="0016756F" w:rsidRPr="00D47A0C" w:rsidRDefault="00D47A0C" w:rsidP="00D47A0C">
    <w:pPr>
      <w:spacing w:after="0" w:line="240" w:lineRule="auto"/>
      <w:rPr>
        <w:rFonts w:ascii="Arial" w:eastAsia="Times New Roman" w:hAnsi="Arial" w:cs="Arial"/>
        <w:smallCaps/>
        <w:sz w:val="18"/>
        <w:szCs w:val="18"/>
        <w:lang w:eastAsia="pt-BR"/>
      </w:rPr>
    </w:pPr>
    <w:r>
      <w:rPr>
        <w:rFonts w:ascii="Arial" w:eastAsia="Times New Roman" w:hAnsi="Arial" w:cs="Arial"/>
        <w:smallCaps/>
        <w:sz w:val="18"/>
        <w:szCs w:val="18"/>
        <w:lang w:eastAsia="pt-BR"/>
      </w:rPr>
      <w:t xml:space="preserve">                                                                                               </w:t>
    </w:r>
    <w:r w:rsidR="002E5AD9" w:rsidRPr="000138FA">
      <w:rPr>
        <w:rFonts w:ascii="Arial" w:eastAsia="Times New Roman" w:hAnsi="Arial" w:cs="Arial"/>
        <w:smallCaps/>
        <w:sz w:val="18"/>
        <w:szCs w:val="18"/>
        <w:lang w:eastAsia="pt-BR"/>
      </w:rPr>
      <w:t xml:space="preserve"> CEP: </w:t>
    </w:r>
    <w:r w:rsidR="0016756F" w:rsidRPr="000138FA">
      <w:rPr>
        <w:rFonts w:ascii="Arial" w:eastAsia="Times New Roman" w:hAnsi="Arial" w:cs="Arial"/>
        <w:smallCaps/>
        <w:sz w:val="18"/>
        <w:szCs w:val="18"/>
        <w:lang w:eastAsia="pt-BR"/>
      </w:rPr>
      <w:t>37.476-000</w:t>
    </w:r>
  </w:p>
  <w:p w:rsidR="0016756F" w:rsidRPr="005851BE" w:rsidRDefault="00D47A0C" w:rsidP="00D47A0C">
    <w:pPr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pt-BR"/>
      </w:rPr>
    </w:pPr>
    <w:r>
      <w:rPr>
        <w:rFonts w:ascii="Arial" w:eastAsia="Times New Roman" w:hAnsi="Arial" w:cs="Arial"/>
        <w:smallCaps/>
        <w:color w:val="000080"/>
        <w:sz w:val="18"/>
        <w:szCs w:val="18"/>
        <w:lang w:eastAsia="pt-BR"/>
      </w:rPr>
      <w:t xml:space="preserve">                                                                       </w:t>
    </w:r>
    <w:r w:rsidR="0016756F" w:rsidRPr="003C4EDE">
      <w:rPr>
        <w:rFonts w:ascii="Arial" w:eastAsia="Times New Roman" w:hAnsi="Arial" w:cs="Arial"/>
        <w:smallCaps/>
        <w:color w:val="000080"/>
        <w:sz w:val="18"/>
        <w:szCs w:val="18"/>
        <w:lang w:eastAsia="pt-BR"/>
      </w:rPr>
      <w:t xml:space="preserve"> </w:t>
    </w:r>
    <w:r w:rsidR="0016756F" w:rsidRPr="005851BE">
      <w:rPr>
        <w:rFonts w:ascii="Arial" w:eastAsia="Times New Roman" w:hAnsi="Arial" w:cs="Arial"/>
        <w:smallCaps/>
        <w:sz w:val="18"/>
        <w:szCs w:val="18"/>
        <w:lang w:eastAsia="pt-BR"/>
      </w:rPr>
      <w:t>Email</w:t>
    </w:r>
    <w:r w:rsidR="0016756F" w:rsidRPr="005851BE">
      <w:rPr>
        <w:rFonts w:ascii="Arial" w:eastAsia="Times New Roman" w:hAnsi="Arial" w:cs="Arial"/>
        <w:sz w:val="18"/>
        <w:szCs w:val="18"/>
        <w:lang w:eastAsia="pt-BR"/>
      </w:rPr>
      <w:t xml:space="preserve">: </w:t>
    </w:r>
    <w:hyperlink r:id="rId3" w:history="1">
      <w:r w:rsidR="00E16D7B" w:rsidRPr="005851BE">
        <w:rPr>
          <w:rStyle w:val="Hyperlink"/>
        </w:rPr>
        <w:t>gabinete@cristina.mg.gov.br</w:t>
      </w:r>
    </w:hyperlink>
    <w:r w:rsidR="00E16D7B" w:rsidRPr="005851BE">
      <w:t xml:space="preserve"> </w:t>
    </w:r>
  </w:p>
  <w:p w:rsidR="0016756F" w:rsidRPr="005851BE" w:rsidRDefault="0016756F" w:rsidP="0016756F">
    <w:pPr>
      <w:tabs>
        <w:tab w:val="center" w:pos="4419"/>
        <w:tab w:val="right" w:pos="8838"/>
      </w:tabs>
      <w:spacing w:after="0" w:line="240" w:lineRule="auto"/>
      <w:rPr>
        <w:rFonts w:ascii="Times New Roman" w:eastAsia="Times New Roman" w:hAnsi="Times New Roman" w:cs="Times New Roman"/>
        <w:sz w:val="28"/>
        <w:szCs w:val="24"/>
        <w:lang w:eastAsia="pt-BR"/>
      </w:rPr>
    </w:pPr>
  </w:p>
  <w:p w:rsidR="0016756F" w:rsidRPr="005851BE" w:rsidRDefault="0016756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4D653F"/>
    <w:multiLevelType w:val="hybridMultilevel"/>
    <w:tmpl w:val="68B0C1AE"/>
    <w:lvl w:ilvl="0" w:tplc="B1FCB1E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33333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551431"/>
    <w:multiLevelType w:val="hybridMultilevel"/>
    <w:tmpl w:val="618CBB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E91E59"/>
    <w:multiLevelType w:val="hybridMultilevel"/>
    <w:tmpl w:val="3A902E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56F"/>
    <w:rsid w:val="000137A4"/>
    <w:rsid w:val="000138FA"/>
    <w:rsid w:val="000739F8"/>
    <w:rsid w:val="00087DC7"/>
    <w:rsid w:val="000A3BF0"/>
    <w:rsid w:val="00127062"/>
    <w:rsid w:val="0016756F"/>
    <w:rsid w:val="001A6C92"/>
    <w:rsid w:val="001B3710"/>
    <w:rsid w:val="00275E7E"/>
    <w:rsid w:val="002A236D"/>
    <w:rsid w:val="002B120E"/>
    <w:rsid w:val="002B776D"/>
    <w:rsid w:val="002E5AD9"/>
    <w:rsid w:val="003114C3"/>
    <w:rsid w:val="00321CC1"/>
    <w:rsid w:val="00350F34"/>
    <w:rsid w:val="00357C60"/>
    <w:rsid w:val="003C1A5B"/>
    <w:rsid w:val="003C4EDE"/>
    <w:rsid w:val="003D057C"/>
    <w:rsid w:val="003D4A7B"/>
    <w:rsid w:val="00452E73"/>
    <w:rsid w:val="004547B8"/>
    <w:rsid w:val="00460CC8"/>
    <w:rsid w:val="00475863"/>
    <w:rsid w:val="00481249"/>
    <w:rsid w:val="004A4B13"/>
    <w:rsid w:val="004D4DA6"/>
    <w:rsid w:val="00520BA0"/>
    <w:rsid w:val="005514B6"/>
    <w:rsid w:val="005542C2"/>
    <w:rsid w:val="005851BE"/>
    <w:rsid w:val="00592575"/>
    <w:rsid w:val="005A7B45"/>
    <w:rsid w:val="006232F8"/>
    <w:rsid w:val="00636FEC"/>
    <w:rsid w:val="00646C4B"/>
    <w:rsid w:val="00654D7E"/>
    <w:rsid w:val="0066535C"/>
    <w:rsid w:val="006728BE"/>
    <w:rsid w:val="00676CDE"/>
    <w:rsid w:val="006A72A1"/>
    <w:rsid w:val="006D59D5"/>
    <w:rsid w:val="006D6677"/>
    <w:rsid w:val="00717C13"/>
    <w:rsid w:val="00724F3C"/>
    <w:rsid w:val="00753A14"/>
    <w:rsid w:val="007878E1"/>
    <w:rsid w:val="007B6BBB"/>
    <w:rsid w:val="007E0C83"/>
    <w:rsid w:val="00813A1C"/>
    <w:rsid w:val="0085174D"/>
    <w:rsid w:val="008804D7"/>
    <w:rsid w:val="00893E92"/>
    <w:rsid w:val="008E7F70"/>
    <w:rsid w:val="008F0238"/>
    <w:rsid w:val="008F4292"/>
    <w:rsid w:val="00947BC9"/>
    <w:rsid w:val="00983BA8"/>
    <w:rsid w:val="009B7140"/>
    <w:rsid w:val="009E4BE3"/>
    <w:rsid w:val="009F3820"/>
    <w:rsid w:val="00A0367C"/>
    <w:rsid w:val="00A17FB4"/>
    <w:rsid w:val="00A37B56"/>
    <w:rsid w:val="00A81518"/>
    <w:rsid w:val="00AA405F"/>
    <w:rsid w:val="00AB4F75"/>
    <w:rsid w:val="00AB654E"/>
    <w:rsid w:val="00AE619D"/>
    <w:rsid w:val="00AE6F69"/>
    <w:rsid w:val="00AF5AAC"/>
    <w:rsid w:val="00AF6BF2"/>
    <w:rsid w:val="00B45B28"/>
    <w:rsid w:val="00B766C2"/>
    <w:rsid w:val="00BA15B5"/>
    <w:rsid w:val="00C300E3"/>
    <w:rsid w:val="00C43DAE"/>
    <w:rsid w:val="00C815C4"/>
    <w:rsid w:val="00CB5407"/>
    <w:rsid w:val="00CF3BAD"/>
    <w:rsid w:val="00D47A0C"/>
    <w:rsid w:val="00D92DF3"/>
    <w:rsid w:val="00D97678"/>
    <w:rsid w:val="00DB1747"/>
    <w:rsid w:val="00DC3A86"/>
    <w:rsid w:val="00DE3502"/>
    <w:rsid w:val="00E05FE2"/>
    <w:rsid w:val="00E14ACA"/>
    <w:rsid w:val="00E16D7B"/>
    <w:rsid w:val="00E51241"/>
    <w:rsid w:val="00E867DE"/>
    <w:rsid w:val="00E91B5A"/>
    <w:rsid w:val="00EA628C"/>
    <w:rsid w:val="00EF537C"/>
    <w:rsid w:val="00F10594"/>
    <w:rsid w:val="00F25BEE"/>
    <w:rsid w:val="00F278DB"/>
    <w:rsid w:val="00F4707C"/>
    <w:rsid w:val="00F50E9B"/>
    <w:rsid w:val="00F51B01"/>
    <w:rsid w:val="00F63656"/>
    <w:rsid w:val="00F864CB"/>
    <w:rsid w:val="00FD3DD5"/>
    <w:rsid w:val="00FD6923"/>
    <w:rsid w:val="00FE52F8"/>
    <w:rsid w:val="00FE7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71721393-0E3D-4393-986E-F142DE3D4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724F3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mallCaps/>
      <w:sz w:val="4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675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6756F"/>
  </w:style>
  <w:style w:type="paragraph" w:styleId="Rodap">
    <w:name w:val="footer"/>
    <w:basedOn w:val="Normal"/>
    <w:link w:val="RodapChar"/>
    <w:uiPriority w:val="99"/>
    <w:unhideWhenUsed/>
    <w:rsid w:val="001675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6756F"/>
  </w:style>
  <w:style w:type="paragraph" w:styleId="Textodebalo">
    <w:name w:val="Balloon Text"/>
    <w:basedOn w:val="Normal"/>
    <w:link w:val="TextodebaloChar"/>
    <w:uiPriority w:val="99"/>
    <w:semiHidden/>
    <w:unhideWhenUsed/>
    <w:rsid w:val="00167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756F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6A72A1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F278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1B3710"/>
  </w:style>
  <w:style w:type="paragraph" w:customStyle="1" w:styleId="texto1">
    <w:name w:val="texto1"/>
    <w:basedOn w:val="Normal"/>
    <w:rsid w:val="007E0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724F3C"/>
    <w:rPr>
      <w:rFonts w:ascii="Times New Roman" w:eastAsia="Times New Roman" w:hAnsi="Times New Roman" w:cs="Times New Roman"/>
      <w:smallCaps/>
      <w:sz w:val="44"/>
      <w:szCs w:val="24"/>
      <w:lang w:eastAsia="pt-BR"/>
    </w:rPr>
  </w:style>
  <w:style w:type="paragraph" w:styleId="NormalWeb">
    <w:name w:val="Normal (Web)"/>
    <w:basedOn w:val="Normal"/>
    <w:uiPriority w:val="99"/>
    <w:rsid w:val="00724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ag3">
    <w:name w:val="parag3"/>
    <w:basedOn w:val="Normal"/>
    <w:rsid w:val="00F10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ag2">
    <w:name w:val="parag2"/>
    <w:basedOn w:val="Normal"/>
    <w:rsid w:val="00F10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D59D5"/>
    <w:rPr>
      <w:b/>
      <w:bCs/>
    </w:rPr>
  </w:style>
  <w:style w:type="character" w:styleId="nfase">
    <w:name w:val="Emphasis"/>
    <w:basedOn w:val="Fontepargpadro"/>
    <w:uiPriority w:val="20"/>
    <w:qFormat/>
    <w:rsid w:val="006D59D5"/>
    <w:rPr>
      <w:i/>
      <w:iCs/>
    </w:rPr>
  </w:style>
  <w:style w:type="paragraph" w:styleId="PargrafodaLista">
    <w:name w:val="List Paragraph"/>
    <w:basedOn w:val="Normal"/>
    <w:uiPriority w:val="34"/>
    <w:qFormat/>
    <w:rsid w:val="00127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2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gabinete@cristina.mg.gov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231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Prefeitura</cp:lastModifiedBy>
  <cp:revision>2</cp:revision>
  <cp:lastPrinted>2017-11-30T17:14:00Z</cp:lastPrinted>
  <dcterms:created xsi:type="dcterms:W3CDTF">2018-06-05T19:18:00Z</dcterms:created>
  <dcterms:modified xsi:type="dcterms:W3CDTF">2018-06-05T19:18:00Z</dcterms:modified>
</cp:coreProperties>
</file>